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56A21" w14:textId="03E79A22" w:rsidR="00933642" w:rsidRPr="00054EC7" w:rsidRDefault="00933642" w:rsidP="003952F6">
      <w:pPr>
        <w:spacing w:after="240" w:line="300" w:lineRule="auto"/>
        <w:jc w:val="right"/>
        <w:rPr>
          <w:rFonts w:ascii="Calibri" w:hAnsi="Calibri" w:cs="Calibri"/>
          <w:b/>
          <w:sz w:val="22"/>
          <w:szCs w:val="22"/>
        </w:rPr>
      </w:pPr>
      <w:r w:rsidRPr="00054EC7">
        <w:rPr>
          <w:rFonts w:ascii="Calibri" w:hAnsi="Calibri" w:cs="Calibri"/>
          <w:b/>
          <w:sz w:val="22"/>
          <w:szCs w:val="22"/>
        </w:rPr>
        <w:t xml:space="preserve">Załącznik nr </w:t>
      </w:r>
      <w:r w:rsidR="006E4397">
        <w:rPr>
          <w:rFonts w:ascii="Calibri" w:hAnsi="Calibri" w:cs="Calibri"/>
          <w:b/>
          <w:sz w:val="22"/>
          <w:szCs w:val="22"/>
        </w:rPr>
        <w:t>8</w:t>
      </w:r>
      <w:r w:rsidR="00C91B5F" w:rsidRPr="00054EC7">
        <w:rPr>
          <w:rFonts w:ascii="Calibri" w:hAnsi="Calibri" w:cs="Calibri"/>
          <w:b/>
          <w:sz w:val="22"/>
          <w:szCs w:val="22"/>
        </w:rPr>
        <w:t xml:space="preserve"> </w:t>
      </w:r>
      <w:r w:rsidRPr="00054EC7">
        <w:rPr>
          <w:rFonts w:ascii="Calibri" w:hAnsi="Calibri" w:cs="Calibri"/>
          <w:b/>
          <w:sz w:val="22"/>
          <w:szCs w:val="22"/>
        </w:rPr>
        <w:t>do SWZ</w:t>
      </w:r>
    </w:p>
    <w:p w14:paraId="449525F7" w14:textId="17DC98AC" w:rsidR="00933642" w:rsidRPr="00054EC7" w:rsidRDefault="00933642" w:rsidP="00CE7CF0">
      <w:pPr>
        <w:autoSpaceDE w:val="0"/>
        <w:autoSpaceDN w:val="0"/>
        <w:adjustRightInd w:val="0"/>
        <w:spacing w:after="240" w:line="300" w:lineRule="auto"/>
        <w:ind w:hanging="142"/>
        <w:contextualSpacing/>
        <w:jc w:val="center"/>
        <w:rPr>
          <w:rStyle w:val="FontStyle94"/>
          <w:rFonts w:ascii="Calibri" w:eastAsiaTheme="minorHAnsi" w:hAnsi="Calibri" w:cs="Calibri"/>
          <w:b/>
          <w:bCs/>
          <w:lang w:eastAsia="en-US"/>
        </w:rPr>
      </w:pPr>
      <w:r w:rsidRPr="00054EC7">
        <w:rPr>
          <w:rStyle w:val="FontStyle94"/>
          <w:rFonts w:ascii="Calibri" w:hAnsi="Calibri" w:cs="Calibri"/>
          <w:b/>
        </w:rPr>
        <w:t>Oświadczenie</w:t>
      </w:r>
      <w:r w:rsidR="00CE7CF0" w:rsidRPr="00054EC7">
        <w:rPr>
          <w:rStyle w:val="FontStyle94"/>
          <w:rFonts w:ascii="Calibri" w:hAnsi="Calibri" w:cs="Calibri"/>
          <w:b/>
        </w:rPr>
        <w:t xml:space="preserve"> wykonawcy o aktualności informacji zawartych w oświadczeniu, o którym mowa w art. 125 ust. 1 ustawy PZP, w zakresie podstaw wykluczenia z postępowania wskazanych przez Zamawiającego</w:t>
      </w:r>
    </w:p>
    <w:p w14:paraId="670A9668" w14:textId="250D1513" w:rsidR="00F369FF" w:rsidRPr="00054EC7" w:rsidRDefault="00F369FF" w:rsidP="003952F6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 xml:space="preserve">Działając w imieniu i na rzecz: </w:t>
      </w:r>
    </w:p>
    <w:p w14:paraId="1C390467" w14:textId="18EECA39" w:rsidR="00F369FF" w:rsidRPr="00054EC7" w:rsidRDefault="00F369FF" w:rsidP="003952F6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</w:p>
    <w:p w14:paraId="526A971E" w14:textId="77777777" w:rsidR="00F369FF" w:rsidRPr="00054EC7" w:rsidRDefault="00F369FF" w:rsidP="003952F6">
      <w:pPr>
        <w:spacing w:after="240" w:line="300" w:lineRule="auto"/>
        <w:contextualSpacing/>
        <w:rPr>
          <w:rFonts w:ascii="Calibri" w:hAnsi="Calibri" w:cs="Calibri"/>
          <w:sz w:val="22"/>
          <w:szCs w:val="22"/>
          <w:vertAlign w:val="superscript"/>
        </w:rPr>
      </w:pPr>
      <w:r w:rsidRPr="00054EC7">
        <w:rPr>
          <w:rFonts w:ascii="Calibri" w:hAnsi="Calibri" w:cs="Calibri"/>
          <w:sz w:val="22"/>
          <w:szCs w:val="22"/>
          <w:vertAlign w:val="superscript"/>
        </w:rPr>
        <w:t>(pełna nazwa Wykonawcy/Wykonawców w przypadku wykonawców wspólnie ubiegających się o udzielenie zamówienia) .</w:t>
      </w:r>
    </w:p>
    <w:p w14:paraId="5E344079" w14:textId="77777777" w:rsidR="00F369FF" w:rsidRPr="00054EC7" w:rsidRDefault="00F369FF" w:rsidP="003952F6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>reprezentowany przez:</w:t>
      </w:r>
    </w:p>
    <w:p w14:paraId="159A5559" w14:textId="77777777" w:rsidR="00F369FF" w:rsidRPr="00054EC7" w:rsidRDefault="00F369FF" w:rsidP="003952F6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</w:p>
    <w:p w14:paraId="153CF952" w14:textId="1BD0B11E" w:rsidR="003952F6" w:rsidRPr="00054EC7" w:rsidRDefault="00F369FF" w:rsidP="003952F6">
      <w:pPr>
        <w:spacing w:after="240" w:line="300" w:lineRule="auto"/>
        <w:rPr>
          <w:rFonts w:ascii="Calibri" w:hAnsi="Calibri" w:cs="Calibri"/>
          <w:sz w:val="22"/>
          <w:szCs w:val="22"/>
          <w:vertAlign w:val="superscript"/>
        </w:rPr>
      </w:pPr>
      <w:r w:rsidRPr="00054EC7">
        <w:rPr>
          <w:rFonts w:ascii="Calibri" w:hAnsi="Calibri" w:cs="Calibri"/>
          <w:sz w:val="22"/>
          <w:szCs w:val="22"/>
          <w:vertAlign w:val="superscript"/>
        </w:rPr>
        <w:t>(imię, nazwisko, stanowisko/podstawa do reprezentacji)</w:t>
      </w:r>
      <w:bookmarkStart w:id="0" w:name="_GoBack"/>
      <w:bookmarkEnd w:id="0"/>
    </w:p>
    <w:p w14:paraId="0E3B2EF3" w14:textId="0C55F757" w:rsidR="00CE7CF0" w:rsidRPr="00054EC7" w:rsidRDefault="003952F6" w:rsidP="00CE7CF0">
      <w:pPr>
        <w:spacing w:line="300" w:lineRule="auto"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 xml:space="preserve">Na potrzeby postępowania o udzielenie zamówienia publicznego pn. </w:t>
      </w:r>
      <w:r w:rsidR="00054EC7" w:rsidRPr="00054EC7">
        <w:rPr>
          <w:rFonts w:ascii="Calibri" w:hAnsi="Calibri" w:cs="Calibri"/>
          <w:b/>
          <w:sz w:val="22"/>
          <w:szCs w:val="22"/>
        </w:rPr>
        <w:t xml:space="preserve">organizowanie przedstawień/spektakli teatralnych oraz wystąpień artystycznych/muzycznych w placówkach Zespołu Żłobków m.st. Warszawy w 2026 roku w podziale na części </w:t>
      </w:r>
      <w:r w:rsidR="00CF0EBF" w:rsidRPr="00054EC7">
        <w:rPr>
          <w:rFonts w:ascii="Calibri" w:hAnsi="Calibri" w:cs="Calibri"/>
          <w:b/>
          <w:sz w:val="22"/>
          <w:szCs w:val="22"/>
        </w:rPr>
        <w:t xml:space="preserve">- </w:t>
      </w:r>
      <w:r w:rsidRPr="00054EC7">
        <w:rPr>
          <w:rFonts w:ascii="Calibri" w:hAnsi="Calibri" w:cs="Calibri"/>
          <w:sz w:val="22"/>
          <w:szCs w:val="22"/>
        </w:rPr>
        <w:t xml:space="preserve"> prowadzonego przez Zespół Żłobków m.st. Warszawy oświadczam, że</w:t>
      </w:r>
      <w:r w:rsidR="00CE7CF0" w:rsidRPr="00054EC7">
        <w:rPr>
          <w:rFonts w:ascii="Calibri" w:hAnsi="Calibri" w:cs="Calibri"/>
          <w:sz w:val="22"/>
          <w:szCs w:val="22"/>
        </w:rPr>
        <w:t xml:space="preserve"> informacje zawarte w oświadczeniu, o którym mowa w art. 125 ust. 1 ustawy Pzp, w zakresie podstaw wykluczenia z postępowania wskazanych przez Zamawiającego, o których mowa w:</w:t>
      </w:r>
    </w:p>
    <w:p w14:paraId="0A3C8D1A" w14:textId="3A816E64" w:rsidR="00D3222D" w:rsidRPr="00054EC7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>art. 108 ust. 1 pkt 3 ustawy,</w:t>
      </w:r>
    </w:p>
    <w:p w14:paraId="4FFDDF68" w14:textId="4A56E4D9" w:rsidR="00D3222D" w:rsidRPr="00054EC7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>art. 108 ust. 1 pkt 4 ustawy, dotyczących orzeczenia zakazu ubiegania się o zamówienie publiczne tytułem środka zapobiegawczego,</w:t>
      </w:r>
    </w:p>
    <w:p w14:paraId="59708520" w14:textId="029626E9" w:rsidR="00D3222D" w:rsidRPr="00054EC7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>art. 108 ust. 1 pkt 5 ustawy, dotyczących zawarcia z innymi wykonawcami porozumienia mającego na celu zakłócenie konkurencji,</w:t>
      </w:r>
    </w:p>
    <w:p w14:paraId="4CB00F7D" w14:textId="555F7676" w:rsidR="00D3222D" w:rsidRPr="00054EC7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>art. 108 ust. 1 pkt 6 ustawy,</w:t>
      </w:r>
    </w:p>
    <w:p w14:paraId="194F19B6" w14:textId="4A506117" w:rsidR="00D3222D" w:rsidRPr="00054EC7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>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0A9A12CB" w14:textId="08A98022" w:rsidR="00D3222D" w:rsidRPr="00054EC7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>art. 109 ust. 1 pkt 2 lit. b ustawy, dotyczących ukarania za wykroczenie, za które wymierzono karę ograniczenia wolności lub karę grzywny,</w:t>
      </w:r>
    </w:p>
    <w:p w14:paraId="53CFA7A6" w14:textId="69A5447B" w:rsidR="00D3222D" w:rsidRPr="00054EC7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>art. 109 ust. 1 pkt 2 lit. c ustawy,</w:t>
      </w:r>
    </w:p>
    <w:p w14:paraId="605F6418" w14:textId="0441225E" w:rsidR="00D3222D" w:rsidRPr="00054EC7" w:rsidRDefault="00D3222D" w:rsidP="00D3222D">
      <w:pPr>
        <w:pStyle w:val="Style42"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>art. 109 ust. 1 pkt 3 ustawy, dotyczących ukarania za wykroczenie, za które wymierzono karę ograniczenia wolności lub karę grzywny,</w:t>
      </w:r>
    </w:p>
    <w:p w14:paraId="75F74E5F" w14:textId="362AA2DF" w:rsidR="00D3222D" w:rsidRPr="00054EC7" w:rsidRDefault="00D3222D" w:rsidP="00D3222D">
      <w:pPr>
        <w:pStyle w:val="Style42"/>
        <w:widowControl/>
        <w:numPr>
          <w:ilvl w:val="0"/>
          <w:numId w:val="4"/>
        </w:numPr>
        <w:tabs>
          <w:tab w:val="left" w:leader="underscore" w:pos="2251"/>
          <w:tab w:val="left" w:leader="underscore" w:pos="3566"/>
        </w:tabs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>art. 109 ust. 1 pkt 5-10 ustawy,</w:t>
      </w:r>
    </w:p>
    <w:p w14:paraId="2AA6DC81" w14:textId="408805B3" w:rsidR="00CE7CF0" w:rsidRPr="00054EC7" w:rsidRDefault="00CE7CF0" w:rsidP="00D3222D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b/>
          <w:sz w:val="22"/>
          <w:szCs w:val="22"/>
        </w:rPr>
        <w:t>są nadal aktualne i zgodne ze stanem faktycznym i prawnym.</w:t>
      </w:r>
    </w:p>
    <w:p w14:paraId="7EF8AE56" w14:textId="77777777" w:rsidR="003E76F7" w:rsidRPr="00054EC7" w:rsidRDefault="003E76F7" w:rsidP="003E76F7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="Calibri" w:hAnsi="Calibri" w:cs="Calibri"/>
          <w:sz w:val="22"/>
          <w:szCs w:val="22"/>
        </w:rPr>
      </w:pPr>
      <w:r w:rsidRPr="00054EC7">
        <w:rPr>
          <w:rFonts w:ascii="Calibri" w:hAnsi="Calibri" w:cs="Calibri"/>
          <w:sz w:val="22"/>
          <w:szCs w:val="22"/>
        </w:rPr>
        <w:t>……………………………</w:t>
      </w:r>
    </w:p>
    <w:p w14:paraId="25450D88" w14:textId="77777777" w:rsidR="003E76F7" w:rsidRPr="00054EC7" w:rsidRDefault="003E76F7" w:rsidP="003E76F7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rPr>
          <w:rFonts w:ascii="Calibri" w:hAnsi="Calibri" w:cs="Calibri"/>
          <w:i/>
          <w:sz w:val="22"/>
          <w:szCs w:val="22"/>
        </w:rPr>
      </w:pPr>
      <w:r w:rsidRPr="00054EC7">
        <w:rPr>
          <w:rFonts w:ascii="Calibri" w:hAnsi="Calibri" w:cs="Calibri"/>
          <w:i/>
          <w:sz w:val="22"/>
          <w:szCs w:val="22"/>
        </w:rPr>
        <w:t>Data</w:t>
      </w:r>
    </w:p>
    <w:p w14:paraId="1FE4E25A" w14:textId="5530ECC4" w:rsidR="003952F6" w:rsidRPr="00054EC7" w:rsidRDefault="003E76F7" w:rsidP="003E76F7">
      <w:pPr>
        <w:pStyle w:val="Style42"/>
        <w:widowControl/>
        <w:tabs>
          <w:tab w:val="left" w:leader="underscore" w:pos="2251"/>
          <w:tab w:val="left" w:leader="underscore" w:pos="3566"/>
        </w:tabs>
        <w:spacing w:after="240" w:line="300" w:lineRule="auto"/>
        <w:ind w:firstLine="0"/>
        <w:contextualSpacing/>
        <w:jc w:val="right"/>
        <w:rPr>
          <w:rFonts w:ascii="Calibri" w:hAnsi="Calibri" w:cs="Calibri"/>
          <w:i/>
          <w:sz w:val="22"/>
          <w:szCs w:val="22"/>
        </w:rPr>
      </w:pPr>
      <w:r w:rsidRPr="00054EC7">
        <w:rPr>
          <w:rFonts w:ascii="Calibri" w:hAnsi="Calibri" w:cs="Calibri"/>
          <w:i/>
          <w:sz w:val="22"/>
          <w:szCs w:val="22"/>
        </w:rPr>
        <w:t>Kwalifikowany podpis elektroniczny lub podpis zaufany lub podpis osobisty</w:t>
      </w:r>
    </w:p>
    <w:sectPr w:rsidR="003952F6" w:rsidRPr="00054E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DD2A2" w14:textId="77777777" w:rsidR="00D20298" w:rsidRDefault="00D20298" w:rsidP="00AF2774">
      <w:r>
        <w:separator/>
      </w:r>
    </w:p>
  </w:endnote>
  <w:endnote w:type="continuationSeparator" w:id="0">
    <w:p w14:paraId="626E058A" w14:textId="77777777" w:rsidR="00D20298" w:rsidRDefault="00D20298" w:rsidP="00AF2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FAA0D" w14:textId="77777777" w:rsidR="00D20298" w:rsidRDefault="00D20298" w:rsidP="00AF2774">
      <w:r>
        <w:separator/>
      </w:r>
    </w:p>
  </w:footnote>
  <w:footnote w:type="continuationSeparator" w:id="0">
    <w:p w14:paraId="122CC643" w14:textId="77777777" w:rsidR="00D20298" w:rsidRDefault="00D20298" w:rsidP="00AF2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C47F5" w14:textId="27A44A87" w:rsidR="000A2CCB" w:rsidRPr="00BD545D" w:rsidRDefault="00D826F1" w:rsidP="00DE6E72">
    <w:pPr>
      <w:suppressAutoHyphens/>
      <w:overflowPunct w:val="0"/>
      <w:autoSpaceDE w:val="0"/>
      <w:ind w:right="-240"/>
      <w:textAlignment w:val="baseline"/>
      <w:rPr>
        <w:rFonts w:ascii="Arial" w:hAnsi="Arial" w:cs="Arial"/>
        <w:color w:val="0000FF"/>
        <w:sz w:val="18"/>
        <w:szCs w:val="18"/>
      </w:rPr>
    </w:pPr>
    <w:r w:rsidRPr="00DF219F">
      <w:rPr>
        <w:rFonts w:ascii="Arial" w:hAnsi="Arial" w:cs="Arial"/>
        <w:color w:val="0000FF"/>
        <w:sz w:val="18"/>
        <w:szCs w:val="18"/>
        <w:lang w:val="x-none"/>
      </w:rPr>
      <w:t xml:space="preserve">Oznaczenie postępowania </w:t>
    </w:r>
    <w:r w:rsidRPr="00DF219F">
      <w:rPr>
        <w:rFonts w:ascii="Arial" w:hAnsi="Arial" w:cs="Arial"/>
        <w:color w:val="0000FF"/>
        <w:sz w:val="18"/>
        <w:szCs w:val="18"/>
      </w:rPr>
      <w:t>ZZ-</w:t>
    </w:r>
    <w:r w:rsidR="00CF0EBF">
      <w:rPr>
        <w:rFonts w:ascii="Arial" w:hAnsi="Arial" w:cs="Arial"/>
        <w:color w:val="0000FF"/>
        <w:sz w:val="18"/>
        <w:szCs w:val="18"/>
      </w:rPr>
      <w:t>IA-</w:t>
    </w:r>
    <w:r w:rsidRPr="00DF219F">
      <w:rPr>
        <w:rFonts w:ascii="Arial" w:hAnsi="Arial" w:cs="Arial"/>
        <w:color w:val="0000FF"/>
        <w:sz w:val="18"/>
        <w:szCs w:val="18"/>
      </w:rPr>
      <w:t>ZP.26</w:t>
    </w:r>
    <w:r w:rsidR="00991991" w:rsidRPr="00DF219F">
      <w:rPr>
        <w:rFonts w:ascii="Arial" w:hAnsi="Arial" w:cs="Arial"/>
        <w:color w:val="0000FF"/>
        <w:sz w:val="18"/>
        <w:szCs w:val="18"/>
      </w:rPr>
      <w:t>.</w:t>
    </w:r>
    <w:r w:rsidR="00054EC7">
      <w:rPr>
        <w:rFonts w:ascii="Arial" w:hAnsi="Arial" w:cs="Arial"/>
        <w:color w:val="0000FF"/>
        <w:sz w:val="18"/>
        <w:szCs w:val="18"/>
      </w:rPr>
      <w:t>4</w:t>
    </w:r>
    <w:r w:rsidR="00CB760B" w:rsidRPr="00DF219F">
      <w:rPr>
        <w:rFonts w:ascii="Arial" w:hAnsi="Arial" w:cs="Arial"/>
        <w:color w:val="0000FF"/>
        <w:sz w:val="18"/>
        <w:szCs w:val="18"/>
      </w:rPr>
      <w:t>.</w:t>
    </w:r>
    <w:r w:rsidR="00BD545D" w:rsidRPr="00DF219F">
      <w:rPr>
        <w:rFonts w:ascii="Arial" w:hAnsi="Arial" w:cs="Arial"/>
        <w:color w:val="0000FF"/>
        <w:sz w:val="18"/>
        <w:szCs w:val="18"/>
      </w:rPr>
      <w:t>202</w:t>
    </w:r>
    <w:r w:rsidR="00054EC7">
      <w:rPr>
        <w:rFonts w:ascii="Arial" w:hAnsi="Arial" w:cs="Arial"/>
        <w:color w:val="0000FF"/>
        <w:sz w:val="18"/>
        <w:szCs w:val="18"/>
      </w:rPr>
      <w:t>6</w:t>
    </w:r>
    <w:r w:rsidR="00BD545D" w:rsidRPr="00DF219F">
      <w:rPr>
        <w:rFonts w:ascii="Arial" w:hAnsi="Arial" w:cs="Arial"/>
        <w:color w:val="0000FF"/>
        <w:sz w:val="18"/>
        <w:szCs w:val="18"/>
      </w:rPr>
      <w:t>.</w:t>
    </w:r>
    <w:r w:rsidR="00C91B5F">
      <w:rPr>
        <w:rFonts w:ascii="Arial" w:hAnsi="Arial" w:cs="Arial"/>
        <w:color w:val="0000FF"/>
        <w:sz w:val="18"/>
        <w:szCs w:val="18"/>
      </w:rPr>
      <w:t>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42342"/>
    <w:multiLevelType w:val="hybridMultilevel"/>
    <w:tmpl w:val="106ED082"/>
    <w:lvl w:ilvl="0" w:tplc="FEAC8F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C9A2B8C"/>
    <w:multiLevelType w:val="multilevel"/>
    <w:tmpl w:val="AD5C3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58637B"/>
    <w:multiLevelType w:val="hybridMultilevel"/>
    <w:tmpl w:val="45E006AA"/>
    <w:lvl w:ilvl="0" w:tplc="77044FFE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60240BC3"/>
    <w:multiLevelType w:val="hybridMultilevel"/>
    <w:tmpl w:val="94620C28"/>
    <w:lvl w:ilvl="0" w:tplc="C3ECE69C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5A8182E"/>
    <w:multiLevelType w:val="hybridMultilevel"/>
    <w:tmpl w:val="9B942D7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774"/>
    <w:rsid w:val="00003325"/>
    <w:rsid w:val="0000357E"/>
    <w:rsid w:val="00054EC7"/>
    <w:rsid w:val="00077F52"/>
    <w:rsid w:val="000A2CCB"/>
    <w:rsid w:val="000A3931"/>
    <w:rsid w:val="000E66BD"/>
    <w:rsid w:val="000F4391"/>
    <w:rsid w:val="00110B99"/>
    <w:rsid w:val="00160BA5"/>
    <w:rsid w:val="00167796"/>
    <w:rsid w:val="001C0AD6"/>
    <w:rsid w:val="001E45FE"/>
    <w:rsid w:val="00260DB9"/>
    <w:rsid w:val="002703AD"/>
    <w:rsid w:val="0028435A"/>
    <w:rsid w:val="002E7461"/>
    <w:rsid w:val="002E7716"/>
    <w:rsid w:val="003211CC"/>
    <w:rsid w:val="00337217"/>
    <w:rsid w:val="00387A00"/>
    <w:rsid w:val="003952F6"/>
    <w:rsid w:val="003B2D19"/>
    <w:rsid w:val="003C50D0"/>
    <w:rsid w:val="003E76F7"/>
    <w:rsid w:val="00446DAF"/>
    <w:rsid w:val="00497B5A"/>
    <w:rsid w:val="005015FA"/>
    <w:rsid w:val="005339FF"/>
    <w:rsid w:val="005F77B9"/>
    <w:rsid w:val="006133D0"/>
    <w:rsid w:val="006214ED"/>
    <w:rsid w:val="0062563D"/>
    <w:rsid w:val="006653B1"/>
    <w:rsid w:val="006E4397"/>
    <w:rsid w:val="00702441"/>
    <w:rsid w:val="00737B73"/>
    <w:rsid w:val="00740958"/>
    <w:rsid w:val="007E5139"/>
    <w:rsid w:val="00827126"/>
    <w:rsid w:val="00841B13"/>
    <w:rsid w:val="00842B15"/>
    <w:rsid w:val="00867DEA"/>
    <w:rsid w:val="00891DCA"/>
    <w:rsid w:val="00921889"/>
    <w:rsid w:val="00933642"/>
    <w:rsid w:val="0096733E"/>
    <w:rsid w:val="00991991"/>
    <w:rsid w:val="009C198B"/>
    <w:rsid w:val="00A2078A"/>
    <w:rsid w:val="00A5446F"/>
    <w:rsid w:val="00A97A46"/>
    <w:rsid w:val="00AF2774"/>
    <w:rsid w:val="00B37B8C"/>
    <w:rsid w:val="00BD545D"/>
    <w:rsid w:val="00C34E4B"/>
    <w:rsid w:val="00C64D42"/>
    <w:rsid w:val="00C91B5F"/>
    <w:rsid w:val="00C95427"/>
    <w:rsid w:val="00CB760B"/>
    <w:rsid w:val="00CE7CF0"/>
    <w:rsid w:val="00CF0EBF"/>
    <w:rsid w:val="00D20298"/>
    <w:rsid w:val="00D3222D"/>
    <w:rsid w:val="00D3533F"/>
    <w:rsid w:val="00D826F1"/>
    <w:rsid w:val="00DE6E72"/>
    <w:rsid w:val="00DF219F"/>
    <w:rsid w:val="00DF4AF4"/>
    <w:rsid w:val="00EF6983"/>
    <w:rsid w:val="00F369FF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B93134B"/>
  <w15:docId w15:val="{35983FB6-BA1E-4EB7-9D3A-008C3D2C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2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7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agwek4"/>
    <w:link w:val="AkapitzlistZnak"/>
    <w:uiPriority w:val="34"/>
    <w:qFormat/>
    <w:rsid w:val="00AF2774"/>
    <w:pPr>
      <w:spacing w:before="200"/>
      <w:ind w:left="708"/>
    </w:pPr>
    <w:rPr>
      <w:rFonts w:ascii="Times New Roman" w:hAnsi="Times New Roman"/>
      <w:b/>
      <w:bCs/>
      <w:i w:val="0"/>
      <w:color w:val="auto"/>
      <w:sz w:val="22"/>
      <w:lang w:val="x-none" w:eastAsia="x-none"/>
    </w:rPr>
  </w:style>
  <w:style w:type="paragraph" w:customStyle="1" w:styleId="Style42">
    <w:name w:val="Style42"/>
    <w:basedOn w:val="Normalny"/>
    <w:uiPriority w:val="99"/>
    <w:rsid w:val="00AF2774"/>
    <w:pPr>
      <w:widowControl w:val="0"/>
      <w:autoSpaceDE w:val="0"/>
      <w:autoSpaceDN w:val="0"/>
      <w:adjustRightInd w:val="0"/>
      <w:spacing w:line="259" w:lineRule="exact"/>
      <w:ind w:firstLine="1793"/>
    </w:p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AF2774"/>
    <w:rPr>
      <w:rFonts w:ascii="Times New Roman" w:eastAsiaTheme="majorEastAsia" w:hAnsi="Times New Roman" w:cstheme="majorBidi"/>
      <w:b/>
      <w:bCs/>
      <w:iCs/>
      <w:szCs w:val="24"/>
      <w:lang w:val="x-none" w:eastAsia="x-none"/>
    </w:rPr>
  </w:style>
  <w:style w:type="character" w:customStyle="1" w:styleId="FontStyle94">
    <w:name w:val="Font Style94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FontStyle98">
    <w:name w:val="Font Style98"/>
    <w:basedOn w:val="Domylnaczcionkaakapitu"/>
    <w:uiPriority w:val="99"/>
    <w:rsid w:val="00AF2774"/>
    <w:rPr>
      <w:rFonts w:ascii="Trebuchet MS" w:hAnsi="Trebuchet MS" w:cs="Trebuchet MS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7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277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27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2774"/>
    <w:rPr>
      <w:vertAlign w:val="superscript"/>
    </w:rPr>
  </w:style>
  <w:style w:type="paragraph" w:styleId="Nagwek">
    <w:name w:val="header"/>
    <w:basedOn w:val="Nagwek2"/>
    <w:link w:val="NagwekZnak"/>
    <w:uiPriority w:val="99"/>
    <w:rsid w:val="00AF2774"/>
    <w:pPr>
      <w:tabs>
        <w:tab w:val="num" w:pos="720"/>
      </w:tabs>
      <w:suppressAutoHyphens/>
      <w:spacing w:before="360" w:after="120"/>
      <w:ind w:left="720" w:hanging="360"/>
    </w:pPr>
    <w:rPr>
      <w:rFonts w:ascii="Trebuchet MS" w:eastAsia="Times New Roman" w:hAnsi="Trebuchet MS" w:cs="Times New Roman"/>
      <w:b/>
      <w:color w:val="000000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F2774"/>
    <w:rPr>
      <w:rFonts w:ascii="Trebuchet MS" w:eastAsia="Times New Roman" w:hAnsi="Trebuchet MS" w:cs="Times New Roman"/>
      <w:b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F2774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277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77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933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82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6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6F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C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C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C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C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C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64705-B376-4D63-866D-001D48E88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Narodowe Centrum Badań i Rozwoju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akawalowska@um.warszawa.pl</dc:creator>
  <cp:lastModifiedBy>Przybysz Monika</cp:lastModifiedBy>
  <cp:revision>23</cp:revision>
  <cp:lastPrinted>2024-04-26T10:25:00Z</cp:lastPrinted>
  <dcterms:created xsi:type="dcterms:W3CDTF">2023-01-19T10:06:00Z</dcterms:created>
  <dcterms:modified xsi:type="dcterms:W3CDTF">2026-01-26T11:10:00Z</dcterms:modified>
</cp:coreProperties>
</file>